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rFonts w:ascii="Verdana" w:cs="Verdana" w:eastAsia="Verdana" w:hAnsi="Verdana"/>
          <w:b w:val="1"/>
          <w:bCs w:val="1"/>
          <w:color w:val="434343"/>
          <w:sz w:val="20"/>
          <w:szCs w:val="20"/>
        </w:rPr>
      </w:pPr>
      <w:r w:rsidDel="00000000" w:rsidR="00000000" w:rsidRPr="00000000">
        <w:rPr>
          <w:rFonts w:ascii="Verdana" w:cs="Verdana" w:eastAsia="Verdana" w:hAnsi="Verdana"/>
          <w:b w:val="1"/>
          <w:bCs w:val="1"/>
          <w:color w:val="434343"/>
          <w:sz w:val="20"/>
          <w:szCs w:val="20"/>
          <w:rtl w:val="0"/>
        </w:rPr>
        <w:t xml:space="preserve">Fundación Aleatica </w:t>
      </w:r>
      <w:r w:rsidDel="00000000" w:rsidR="00000000" w:rsidRPr="00000000">
        <w:rPr>
          <w:rFonts w:ascii="Verdana" w:cs="Verdana" w:eastAsia="Verdana" w:hAnsi="Verdana"/>
          <w:b w:val="1"/>
          <w:bCs w:val="1"/>
          <w:color w:val="434343"/>
          <w:sz w:val="20"/>
          <w:szCs w:val="20"/>
          <w:rtl w:val="0"/>
        </w:rPr>
        <w:t xml:space="preserve">impulsa la seguridad vial a través del arte </w:t>
      </w:r>
      <w:r w:rsidDel="00000000" w:rsidR="00000000" w:rsidRPr="00000000">
        <w:rPr>
          <w:rFonts w:ascii="Verdana" w:cs="Verdana" w:eastAsia="Verdana" w:hAnsi="Verdana"/>
          <w:b w:val="1"/>
          <w:bCs w:val="1"/>
          <w:color w:val="434343"/>
          <w:sz w:val="20"/>
          <w:szCs w:val="20"/>
          <w:rtl w:val="0"/>
        </w:rPr>
        <w:t xml:space="preserve">en </w:t>
      </w:r>
      <w:r w:rsidDel="00000000" w:rsidR="00000000" w:rsidRPr="00000000">
        <w:rPr>
          <w:rFonts w:ascii="Verdana" w:cs="Verdana" w:eastAsia="Verdana" w:hAnsi="Verdana"/>
          <w:b w:val="1"/>
          <w:bCs w:val="1"/>
          <w:color w:val="434343"/>
          <w:sz w:val="20"/>
          <w:szCs w:val="20"/>
          <w:rtl w:val="0"/>
        </w:rPr>
        <w:t xml:space="preserve">Ruta de las Empresa</w:t>
      </w:r>
      <w:r w:rsidDel="00000000" w:rsidR="00000000" w:rsidRPr="00000000">
        <w:rPr>
          <w:rFonts w:ascii="Verdana" w:cs="Verdana" w:eastAsia="Verdana" w:hAnsi="Verdana"/>
          <w:b w:val="1"/>
          <w:bCs w:val="1"/>
          <w:i w:val="1"/>
          <w:iCs w:val="1"/>
          <w:color w:val="434343"/>
          <w:sz w:val="20"/>
          <w:szCs w:val="20"/>
          <w:rtl w:val="0"/>
        </w:rPr>
        <w:t xml:space="preserve">s</w:t>
      </w:r>
      <w:r w:rsidDel="00000000" w:rsidR="00000000" w:rsidRPr="00000000">
        <w:rPr>
          <w:rtl w:val="0"/>
        </w:rPr>
      </w:r>
    </w:p>
    <w:p w:rsidR="00000000" w:rsidDel="00000000" w:rsidP="00000000" w:rsidRDefault="00000000" w:rsidRPr="00000000" w14:paraId="00000002">
      <w:pPr>
        <w:numPr>
          <w:ilvl w:val="0"/>
          <w:numId w:val="1"/>
        </w:numPr>
        <w:spacing w:after="120" w:before="120" w:line="276" w:lineRule="auto"/>
        <w:ind w:left="850.3937007874017" w:hanging="360"/>
        <w:jc w:val="both"/>
        <w:rPr>
          <w:rFonts w:ascii="Verdana" w:cs="Verdana" w:eastAsia="Verdana" w:hAnsi="Verdana"/>
          <w:i w:val="1"/>
          <w:iCs w:val="1"/>
          <w:color w:val="434343"/>
          <w:sz w:val="20"/>
          <w:szCs w:val="20"/>
          <w:u w:val="none"/>
        </w:rPr>
      </w:pPr>
      <w:r w:rsidDel="00000000" w:rsidR="00000000" w:rsidRPr="00000000">
        <w:rPr>
          <w:rFonts w:ascii="Verdana" w:cs="Verdana" w:eastAsia="Verdana" w:hAnsi="Verdana"/>
          <w:i w:val="1"/>
          <w:iCs w:val="1"/>
          <w:color w:val="434343"/>
          <w:sz w:val="20"/>
          <w:szCs w:val="20"/>
          <w:rtl w:val="0"/>
        </w:rPr>
        <w:t xml:space="preserve">Fundación Aleatica se suma a la “Ruta de las Empresas”, una exposición que recorrerá la CDMX, Guadalajara y Monterrey, y que conecta el impacto empresarial con la vida cotidiana de las personas.</w:t>
      </w:r>
    </w:p>
    <w:p w:rsidR="00000000" w:rsidDel="00000000" w:rsidP="00000000" w:rsidRDefault="00000000" w:rsidRPr="00000000" w14:paraId="00000003">
      <w:pPr>
        <w:numPr>
          <w:ilvl w:val="0"/>
          <w:numId w:val="1"/>
        </w:numPr>
        <w:spacing w:after="120" w:before="120" w:line="276" w:lineRule="auto"/>
        <w:ind w:left="850.3937007874017" w:hanging="360"/>
        <w:jc w:val="both"/>
        <w:rPr>
          <w:rFonts w:ascii="Verdana" w:cs="Verdana" w:eastAsia="Verdana" w:hAnsi="Verdana"/>
          <w:i w:val="1"/>
          <w:iCs w:val="1"/>
          <w:color w:val="434343"/>
          <w:sz w:val="20"/>
          <w:szCs w:val="20"/>
          <w:u w:val="none"/>
        </w:rPr>
      </w:pPr>
      <w:r w:rsidDel="00000000" w:rsidR="00000000" w:rsidRPr="00000000">
        <w:rPr>
          <w:rFonts w:ascii="Verdana" w:cs="Verdana" w:eastAsia="Verdana" w:hAnsi="Verdana"/>
          <w:i w:val="1"/>
          <w:iCs w:val="1"/>
          <w:color w:val="434343"/>
          <w:sz w:val="20"/>
          <w:szCs w:val="20"/>
          <w:rtl w:val="0"/>
        </w:rPr>
        <w:t xml:space="preserve">Los siniestros viales causan más de 16 mil fallecimientos al año en México, lo que aleja al país de la meta internacional de reducir en 50% las fatalidades y lesiones graves para 2030.</w:t>
      </w:r>
    </w:p>
    <w:p w:rsidR="00000000" w:rsidDel="00000000" w:rsidP="00000000" w:rsidRDefault="00000000" w:rsidRPr="00000000" w14:paraId="00000004">
      <w:pPr>
        <w:numPr>
          <w:ilvl w:val="0"/>
          <w:numId w:val="1"/>
        </w:numPr>
        <w:spacing w:after="120" w:before="120" w:line="276" w:lineRule="auto"/>
        <w:ind w:left="850.3937007874017" w:hanging="360"/>
        <w:jc w:val="both"/>
        <w:rPr>
          <w:rFonts w:ascii="Verdana" w:cs="Verdana" w:eastAsia="Verdana" w:hAnsi="Verdana"/>
          <w:i w:val="1"/>
          <w:iCs w:val="1"/>
          <w:color w:val="434343"/>
          <w:sz w:val="20"/>
          <w:szCs w:val="20"/>
          <w:u w:val="none"/>
        </w:rPr>
      </w:pPr>
      <w:r w:rsidDel="00000000" w:rsidR="00000000" w:rsidRPr="00000000">
        <w:rPr>
          <w:rFonts w:ascii="Verdana" w:cs="Verdana" w:eastAsia="Verdana" w:hAnsi="Verdana"/>
          <w:i w:val="1"/>
          <w:iCs w:val="1"/>
          <w:color w:val="434343"/>
          <w:sz w:val="20"/>
          <w:szCs w:val="20"/>
          <w:rtl w:val="0"/>
        </w:rPr>
        <w:t xml:space="preserve">Con su esfera “Caminos cruzados con respeto”, la Fundación refuerza su compromiso para que el derecho a la movilidad en condiciones de seguridad vial sea una realidad para todas las personas.</w:t>
      </w:r>
    </w:p>
    <w:p w:rsidR="00000000" w:rsidDel="00000000" w:rsidP="00000000" w:rsidRDefault="00000000" w:rsidRPr="00000000" w14:paraId="00000005">
      <w:pPr>
        <w:spacing w:after="240" w:before="240" w:line="276" w:lineRule="auto"/>
        <w:jc w:val="both"/>
        <w:rPr>
          <w:rFonts w:ascii="Verdana" w:cs="Verdana" w:eastAsia="Verdana" w:hAnsi="Verdana"/>
          <w:color w:val="434343"/>
          <w:sz w:val="20"/>
          <w:szCs w:val="20"/>
        </w:rPr>
      </w:pPr>
      <w:r w:rsidDel="00000000" w:rsidR="00000000" w:rsidRPr="00000000">
        <w:rPr>
          <w:rFonts w:ascii="Verdana" w:cs="Verdana" w:eastAsia="Verdana" w:hAnsi="Verdana"/>
          <w:b w:val="1"/>
          <w:bCs w:val="1"/>
          <w:color w:val="434343"/>
          <w:sz w:val="20"/>
          <w:szCs w:val="20"/>
          <w:rtl w:val="0"/>
        </w:rPr>
        <w:t xml:space="preserve">Ciudad de México, 25 de enero de 2026.-</w:t>
      </w:r>
      <w:r w:rsidDel="00000000" w:rsidR="00000000" w:rsidRPr="00000000">
        <w:rPr>
          <w:rFonts w:ascii="Verdana" w:cs="Verdana" w:eastAsia="Verdana" w:hAnsi="Verdana"/>
          <w:color w:val="434343"/>
          <w:sz w:val="20"/>
          <w:szCs w:val="20"/>
          <w:rtl w:val="0"/>
        </w:rPr>
        <w:t xml:space="preserve"> Fundación Aleatica para la Seguridad Vial participó en la inauguración de la exposición “Ruta de las Empresas”, una iniciativa del Consejo de la Comunicación en conjunto con Locos por el Arte, que transforma al Paseo de la Reforma en una galería al aire libre, donde 17 empresas de distintos sectores presentan sus acciones de responsabilidad social a través de esculturas en forma de mundo.</w:t>
      </w:r>
    </w:p>
    <w:p w:rsidR="00000000" w:rsidDel="00000000" w:rsidP="00000000" w:rsidRDefault="00000000" w:rsidRPr="00000000" w14:paraId="00000006">
      <w:pPr>
        <w:spacing w:after="240" w:before="240" w:line="276" w:lineRule="auto"/>
        <w:jc w:val="both"/>
        <w:rPr>
          <w:rFonts w:ascii="Verdana" w:cs="Verdana" w:eastAsia="Verdana" w:hAnsi="Verdana"/>
          <w:color w:val="434343"/>
          <w:sz w:val="20"/>
          <w:szCs w:val="20"/>
        </w:rPr>
      </w:pPr>
      <w:r w:rsidDel="00000000" w:rsidR="00000000" w:rsidRPr="00000000">
        <w:rPr>
          <w:rFonts w:ascii="Verdana" w:cs="Verdana" w:eastAsia="Verdana" w:hAnsi="Verdana"/>
          <w:color w:val="434343"/>
          <w:sz w:val="20"/>
          <w:szCs w:val="20"/>
          <w:rtl w:val="0"/>
        </w:rPr>
        <w:t xml:space="preserve">En este contexto, Fundación Aleatica llama a colocar la seguridad vial en el centro de las prioridades. De acuerdo con datos del Monitor de la Seguridad Vial, México se está alejando de la meta internacional de reducir en al menos 50% las </w:t>
      </w:r>
      <w:r w:rsidDel="00000000" w:rsidR="00000000" w:rsidRPr="00000000">
        <w:rPr>
          <w:rFonts w:ascii="Verdana" w:cs="Verdana" w:eastAsia="Verdana" w:hAnsi="Verdana"/>
          <w:color w:val="434343"/>
          <w:sz w:val="20"/>
          <w:szCs w:val="20"/>
          <w:rtl w:val="0"/>
        </w:rPr>
        <w:t xml:space="preserve">fatalidades </w:t>
      </w:r>
      <w:r w:rsidDel="00000000" w:rsidR="00000000" w:rsidRPr="00000000">
        <w:rPr>
          <w:rFonts w:ascii="Verdana" w:cs="Verdana" w:eastAsia="Verdana" w:hAnsi="Verdana"/>
          <w:color w:val="434343"/>
          <w:sz w:val="20"/>
          <w:szCs w:val="20"/>
          <w:rtl w:val="0"/>
        </w:rPr>
        <w:t xml:space="preserve">y lesiones graves para 2030. Actualmente se registran más de 16 mil </w:t>
      </w:r>
      <w:r w:rsidDel="00000000" w:rsidR="00000000" w:rsidRPr="00000000">
        <w:rPr>
          <w:rFonts w:ascii="Verdana" w:cs="Verdana" w:eastAsia="Verdana" w:hAnsi="Verdana"/>
          <w:color w:val="434343"/>
          <w:sz w:val="20"/>
          <w:szCs w:val="20"/>
          <w:rtl w:val="0"/>
        </w:rPr>
        <w:t xml:space="preserve">fallecimientos </w:t>
      </w:r>
      <w:r w:rsidDel="00000000" w:rsidR="00000000" w:rsidRPr="00000000">
        <w:rPr>
          <w:rFonts w:ascii="Verdana" w:cs="Verdana" w:eastAsia="Verdana" w:hAnsi="Verdana"/>
          <w:color w:val="434343"/>
          <w:sz w:val="20"/>
          <w:szCs w:val="20"/>
          <w:rtl w:val="0"/>
        </w:rPr>
        <w:t xml:space="preserve">al año y cerca de 44 mil lesionados graves por siniestros de tránsito. Los usuarios más vulnerables son peatones, ciclistas y motociclistas, quienes representan el 70% de las </w:t>
      </w:r>
      <w:r w:rsidDel="00000000" w:rsidR="00000000" w:rsidRPr="00000000">
        <w:rPr>
          <w:rFonts w:ascii="Verdana" w:cs="Verdana" w:eastAsia="Verdana" w:hAnsi="Verdana"/>
          <w:color w:val="434343"/>
          <w:sz w:val="20"/>
          <w:szCs w:val="20"/>
          <w:rtl w:val="0"/>
        </w:rPr>
        <w:t xml:space="preserve">fatalidades</w:t>
      </w:r>
      <w:r w:rsidDel="00000000" w:rsidR="00000000" w:rsidRPr="00000000">
        <w:rPr>
          <w:rFonts w:ascii="Verdana" w:cs="Verdana" w:eastAsia="Verdana" w:hAnsi="Verdana"/>
          <w:color w:val="434343"/>
          <w:sz w:val="20"/>
          <w:szCs w:val="20"/>
          <w:rtl w:val="0"/>
        </w:rPr>
        <w:t xml:space="preserve">.</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Verdana" w:cs="Verdana" w:eastAsia="Verdana" w:hAnsi="Verdana"/>
          <w:color w:val="434343"/>
          <w:sz w:val="20"/>
          <w:szCs w:val="20"/>
        </w:rPr>
      </w:pPr>
      <w:r w:rsidDel="00000000" w:rsidR="00000000" w:rsidRPr="00000000">
        <w:rPr>
          <w:rFonts w:ascii="Verdana" w:cs="Verdana" w:eastAsia="Verdana" w:hAnsi="Verdana"/>
          <w:color w:val="434343"/>
          <w:sz w:val="20"/>
          <w:szCs w:val="20"/>
          <w:rtl w:val="0"/>
        </w:rPr>
        <w:t xml:space="preserve">De continuar esta tendencia, el país podría alcanzar más de 25 mil </w:t>
      </w:r>
      <w:r w:rsidDel="00000000" w:rsidR="00000000" w:rsidRPr="00000000">
        <w:rPr>
          <w:rFonts w:ascii="Verdana" w:cs="Verdana" w:eastAsia="Verdana" w:hAnsi="Verdana"/>
          <w:color w:val="434343"/>
          <w:sz w:val="20"/>
          <w:szCs w:val="20"/>
          <w:rtl w:val="0"/>
        </w:rPr>
        <w:t xml:space="preserve">fatalidades </w:t>
      </w:r>
      <w:r w:rsidDel="00000000" w:rsidR="00000000" w:rsidRPr="00000000">
        <w:rPr>
          <w:rFonts w:ascii="Verdana" w:cs="Verdana" w:eastAsia="Verdana" w:hAnsi="Verdana"/>
          <w:color w:val="434343"/>
          <w:sz w:val="20"/>
          <w:szCs w:val="20"/>
          <w:rtl w:val="0"/>
        </w:rPr>
        <w:t xml:space="preserve">anuales en 2030, lo que implicaría 279% más fallecimientos y lesiones por encima de la meta proyectada en el marco del Segundo Decenio de Acción para la Seguridad Vial de Naciones Unidas (2021–2030).</w:t>
      </w:r>
    </w:p>
    <w:p w:rsidR="00000000" w:rsidDel="00000000" w:rsidP="00000000" w:rsidRDefault="00000000" w:rsidRPr="00000000" w14:paraId="00000008">
      <w:pPr>
        <w:spacing w:after="240" w:before="240" w:line="276" w:lineRule="auto"/>
        <w:jc w:val="both"/>
        <w:rPr>
          <w:rFonts w:ascii="Verdana" w:cs="Verdana" w:eastAsia="Verdana" w:hAnsi="Verdana"/>
          <w:color w:val="434343"/>
          <w:sz w:val="20"/>
          <w:szCs w:val="20"/>
        </w:rPr>
      </w:pPr>
      <w:r w:rsidDel="00000000" w:rsidR="00000000" w:rsidRPr="00000000">
        <w:rPr>
          <w:rFonts w:ascii="Verdana" w:cs="Verdana" w:eastAsia="Verdana" w:hAnsi="Verdana"/>
          <w:color w:val="434343"/>
          <w:sz w:val="20"/>
          <w:szCs w:val="20"/>
          <w:rtl w:val="0"/>
        </w:rPr>
        <w:t xml:space="preserve">Además, 97% de los hechos de tránsito ocurre en ciudades, lo que apunta a la necesidad de enfocar esfuerzos en el entorno urbano. En este contexto, Fundación Aleatica participa en “Ruta de las Empresas” para concientizar a las personas sobre la importancia de la seguridad vial para salvar vidas. </w:t>
      </w:r>
    </w:p>
    <w:p w:rsidR="00000000" w:rsidDel="00000000" w:rsidP="00000000" w:rsidRDefault="00000000" w:rsidRPr="00000000" w14:paraId="00000009">
      <w:pPr>
        <w:spacing w:after="240" w:before="240" w:line="276" w:lineRule="auto"/>
        <w:jc w:val="both"/>
        <w:rPr>
          <w:rFonts w:ascii="Verdana" w:cs="Verdana" w:eastAsia="Verdana" w:hAnsi="Verdana"/>
          <w:color w:val="434343"/>
          <w:sz w:val="20"/>
          <w:szCs w:val="20"/>
        </w:rPr>
      </w:pPr>
      <w:r w:rsidDel="00000000" w:rsidR="00000000" w:rsidRPr="00000000">
        <w:rPr>
          <w:rFonts w:ascii="Verdana" w:cs="Verdana" w:eastAsia="Verdana" w:hAnsi="Verdana"/>
          <w:color w:val="434343"/>
          <w:sz w:val="20"/>
          <w:szCs w:val="20"/>
          <w:rtl w:val="0"/>
        </w:rPr>
        <w:t xml:space="preserve">Durante su mensaje,</w:t>
      </w:r>
      <w:r w:rsidDel="00000000" w:rsidR="00000000" w:rsidRPr="00000000">
        <w:rPr>
          <w:rFonts w:ascii="Verdana" w:cs="Verdana" w:eastAsia="Verdana" w:hAnsi="Verdana"/>
          <w:color w:val="434343"/>
          <w:sz w:val="20"/>
          <w:szCs w:val="20"/>
          <w:rtl w:val="0"/>
        </w:rPr>
        <w:t xml:space="preserve"> Fernanda Espinosa</w:t>
      </w:r>
      <w:r w:rsidDel="00000000" w:rsidR="00000000" w:rsidRPr="00000000">
        <w:rPr>
          <w:rFonts w:ascii="Verdana" w:cs="Verdana" w:eastAsia="Verdana" w:hAnsi="Verdana"/>
          <w:color w:val="434343"/>
          <w:sz w:val="20"/>
          <w:szCs w:val="20"/>
          <w:rtl w:val="0"/>
        </w:rPr>
        <w:t xml:space="preserve">, directora de Fundación Aleatica, explicó que la organización nació con el objetivo de lograr que el derecho a la movilidad en condiciones de seguridad vial sea una realidad para todas las personas.</w:t>
      </w:r>
    </w:p>
    <w:p w:rsidR="00000000" w:rsidDel="00000000" w:rsidP="00000000" w:rsidRDefault="00000000" w:rsidRPr="00000000" w14:paraId="0000000A">
      <w:pPr>
        <w:spacing w:after="240" w:before="240" w:line="276" w:lineRule="auto"/>
        <w:jc w:val="both"/>
        <w:rPr>
          <w:rFonts w:ascii="Verdana" w:cs="Verdana" w:eastAsia="Verdana" w:hAnsi="Verdana"/>
          <w:color w:val="434343"/>
          <w:sz w:val="20"/>
          <w:szCs w:val="20"/>
        </w:rPr>
      </w:pPr>
      <w:r w:rsidDel="00000000" w:rsidR="00000000" w:rsidRPr="00000000">
        <w:rPr>
          <w:rFonts w:ascii="Verdana" w:cs="Verdana" w:eastAsia="Verdana" w:hAnsi="Verdana"/>
          <w:color w:val="434343"/>
          <w:sz w:val="20"/>
          <w:szCs w:val="20"/>
          <w:rtl w:val="0"/>
        </w:rPr>
        <w:t xml:space="preserve">La Fundación impulsa esta agenda mediante programas que apuntan a incidir en políticas públicas, generan datos para la correcta toma de decisiones, incentivan la participación multisectorial y promueven la formación y concientización, con el respeto a la vida en el centro de sus acciones. </w:t>
      </w:r>
    </w:p>
    <w:p w:rsidR="00000000" w:rsidDel="00000000" w:rsidP="00000000" w:rsidRDefault="00000000" w:rsidRPr="00000000" w14:paraId="0000000B">
      <w:pPr>
        <w:spacing w:after="240" w:before="240" w:line="276" w:lineRule="auto"/>
        <w:jc w:val="both"/>
        <w:rPr>
          <w:rFonts w:ascii="Verdana" w:cs="Verdana" w:eastAsia="Verdana" w:hAnsi="Verdana"/>
          <w:color w:val="434343"/>
          <w:sz w:val="20"/>
          <w:szCs w:val="20"/>
        </w:rPr>
      </w:pPr>
      <w:r w:rsidDel="00000000" w:rsidR="00000000" w:rsidRPr="00000000">
        <w:rPr>
          <w:rFonts w:ascii="Verdana" w:cs="Verdana" w:eastAsia="Verdana" w:hAnsi="Verdana"/>
          <w:color w:val="434343"/>
          <w:sz w:val="20"/>
          <w:szCs w:val="20"/>
          <w:rtl w:val="0"/>
        </w:rPr>
        <w:t xml:space="preserve">La esfera de Fundación Aleatica, titulada “Caminos cruzados con respeto”, fue creada por Angélica Gatica, </w:t>
      </w:r>
      <w:r w:rsidDel="00000000" w:rsidR="00000000" w:rsidRPr="00000000">
        <w:rPr>
          <w:rFonts w:ascii="Verdana" w:cs="Verdana" w:eastAsia="Verdana" w:hAnsi="Verdana"/>
          <w:color w:val="434343"/>
          <w:sz w:val="20"/>
          <w:szCs w:val="20"/>
          <w:rtl w:val="0"/>
        </w:rPr>
        <w:t xml:space="preserve">artista plástica con estilo geométrico abstracto.</w:t>
      </w:r>
      <w:r w:rsidDel="00000000" w:rsidR="00000000" w:rsidRPr="00000000">
        <w:rPr>
          <w:rFonts w:ascii="Verdana" w:cs="Verdana" w:eastAsia="Verdana" w:hAnsi="Verdana"/>
          <w:color w:val="434343"/>
          <w:sz w:val="20"/>
          <w:szCs w:val="20"/>
          <w:rtl w:val="0"/>
        </w:rPr>
        <w:t xml:space="preserve"> La pieza simboliza la Tierra como un espacio compartido y en constante movimiento, donde la seguridad vial es una responsabilidad de todas y todos.</w:t>
      </w:r>
    </w:p>
    <w:p w:rsidR="00000000" w:rsidDel="00000000" w:rsidP="00000000" w:rsidRDefault="00000000" w:rsidRPr="00000000" w14:paraId="0000000C">
      <w:pPr>
        <w:spacing w:after="240" w:before="240" w:line="276" w:lineRule="auto"/>
        <w:jc w:val="both"/>
        <w:rPr>
          <w:rFonts w:ascii="Verdana" w:cs="Verdana" w:eastAsia="Verdana" w:hAnsi="Verdana"/>
          <w:color w:val="434343"/>
          <w:sz w:val="20"/>
          <w:szCs w:val="20"/>
        </w:rPr>
      </w:pPr>
      <w:r w:rsidDel="00000000" w:rsidR="00000000" w:rsidRPr="00000000">
        <w:rPr>
          <w:rFonts w:ascii="Verdana" w:cs="Verdana" w:eastAsia="Verdana" w:hAnsi="Verdana"/>
          <w:color w:val="434343"/>
          <w:sz w:val="20"/>
          <w:szCs w:val="20"/>
          <w:rtl w:val="0"/>
        </w:rPr>
        <w:t xml:space="preserve">Mediante un lenguaje visual que combina geometría y formas orgánicas, la obra alude a la precisión de la ingeniería vial y a su impacto directo en la vida diaria de las personas.</w:t>
      </w:r>
    </w:p>
    <w:p w:rsidR="00000000" w:rsidDel="00000000" w:rsidP="00000000" w:rsidRDefault="00000000" w:rsidRPr="00000000" w14:paraId="0000000D">
      <w:pPr>
        <w:spacing w:after="240" w:before="240" w:line="276" w:lineRule="auto"/>
        <w:jc w:val="both"/>
        <w:rPr>
          <w:rFonts w:ascii="Verdana" w:cs="Verdana" w:eastAsia="Verdana" w:hAnsi="Verdana"/>
          <w:color w:val="434343"/>
          <w:sz w:val="20"/>
          <w:szCs w:val="20"/>
        </w:rPr>
      </w:pPr>
      <w:r w:rsidDel="00000000" w:rsidR="00000000" w:rsidRPr="00000000">
        <w:rPr>
          <w:rFonts w:ascii="Verdana" w:cs="Verdana" w:eastAsia="Verdana" w:hAnsi="Verdana"/>
          <w:color w:val="434343"/>
          <w:sz w:val="20"/>
          <w:szCs w:val="20"/>
          <w:rtl w:val="0"/>
        </w:rPr>
        <w:t xml:space="preserve">En esta pieza se integran mensajes como “Uno x uno”, “Somos seguridad vial” y “La seguridad vial es nuestro derecho”, que refuerzan que cada acción individual contribuye al bienestar colectivo. Asimismo, el uso de colores como el rojo, azul, amarillo, verde y naranja representa valores asociados a la prevención, la confianza, la visibilidad, el avance responsable y el compromiso comunitario.</w:t>
      </w:r>
    </w:p>
    <w:p w:rsidR="00000000" w:rsidDel="00000000" w:rsidP="00000000" w:rsidRDefault="00000000" w:rsidRPr="00000000" w14:paraId="0000000E">
      <w:pPr>
        <w:spacing w:after="240" w:before="240" w:line="276" w:lineRule="auto"/>
        <w:jc w:val="both"/>
        <w:rPr>
          <w:rFonts w:ascii="Verdana" w:cs="Verdana" w:eastAsia="Verdana" w:hAnsi="Verdana"/>
          <w:color w:val="434343"/>
          <w:sz w:val="20"/>
          <w:szCs w:val="20"/>
        </w:rPr>
      </w:pPr>
      <w:r w:rsidDel="00000000" w:rsidR="00000000" w:rsidRPr="00000000">
        <w:rPr>
          <w:rFonts w:ascii="Verdana" w:cs="Verdana" w:eastAsia="Verdana" w:hAnsi="Verdana"/>
          <w:color w:val="434343"/>
          <w:sz w:val="20"/>
          <w:szCs w:val="20"/>
          <w:rtl w:val="0"/>
        </w:rPr>
        <w:t xml:space="preserve">Con esta iniciativa, Fundación Aleatica reafirma su compromiso de promover una movilidad más segura y sostenible, con la convicción de que todas y todos tenemos derecho a llegar sanos y salvos a nuestro destino, porque siempre hay alguien esperándonos en casa.</w:t>
      </w:r>
    </w:p>
    <w:p w:rsidR="00000000" w:rsidDel="00000000" w:rsidP="00000000" w:rsidRDefault="00000000" w:rsidRPr="00000000" w14:paraId="0000000F">
      <w:pPr>
        <w:spacing w:after="240" w:before="240" w:line="276" w:lineRule="auto"/>
        <w:jc w:val="both"/>
        <w:rPr>
          <w:rFonts w:ascii="Verdana" w:cs="Verdana" w:eastAsia="Verdana" w:hAnsi="Verdana"/>
          <w:color w:val="434343"/>
          <w:sz w:val="20"/>
          <w:szCs w:val="20"/>
        </w:rPr>
      </w:pPr>
      <w:r w:rsidDel="00000000" w:rsidR="00000000" w:rsidRPr="00000000">
        <w:rPr>
          <w:rFonts w:ascii="Verdana" w:cs="Verdana" w:eastAsia="Verdana" w:hAnsi="Verdana"/>
          <w:color w:val="434343"/>
          <w:sz w:val="20"/>
          <w:szCs w:val="20"/>
          <w:rtl w:val="0"/>
        </w:rPr>
        <w:t xml:space="preserve">La exposición estará abierta del 25 de enero al 6 de marzo; se sitúa del Ángel de la Independencia a la Glorieta del Ahuehuete, y se estima que alcanzará a más de 4 millones de personas.</w:t>
      </w:r>
    </w:p>
    <w:p w:rsidR="00000000" w:rsidDel="00000000" w:rsidP="00000000" w:rsidRDefault="00000000" w:rsidRPr="00000000" w14:paraId="00000010">
      <w:pPr>
        <w:spacing w:line="240" w:lineRule="auto"/>
        <w:jc w:val="both"/>
        <w:rPr>
          <w:rFonts w:ascii="Verdana" w:cs="Verdana" w:eastAsia="Verdana" w:hAnsi="Verdana"/>
          <w:b w:val="1"/>
          <w:bCs w:val="1"/>
          <w:i w:val="1"/>
          <w:iCs w:val="1"/>
          <w:sz w:val="16"/>
          <w:szCs w:val="16"/>
          <w:highlight w:val="yellow"/>
        </w:rPr>
      </w:pPr>
      <w:r w:rsidDel="00000000" w:rsidR="00000000" w:rsidRPr="00000000">
        <w:rPr>
          <w:rFonts w:ascii="Verdana" w:cs="Verdana" w:eastAsia="Verdana" w:hAnsi="Verdana"/>
          <w:b w:val="1"/>
          <w:bCs w:val="1"/>
          <w:i w:val="1"/>
          <w:iCs w:val="1"/>
          <w:color w:val="434343"/>
          <w:sz w:val="18"/>
          <w:szCs w:val="18"/>
          <w:rtl w:val="0"/>
        </w:rPr>
        <w:t xml:space="preserve">Acerca de Fundación Aleatica para la Seguridad Vial</w:t>
      </w:r>
      <w:r w:rsidDel="00000000" w:rsidR="00000000" w:rsidRPr="00000000">
        <w:rPr>
          <w:rtl w:val="0"/>
        </w:rPr>
      </w:r>
    </w:p>
    <w:p w:rsidR="00000000" w:rsidDel="00000000" w:rsidP="00000000" w:rsidRDefault="00000000" w:rsidRPr="00000000" w14:paraId="00000011">
      <w:pPr>
        <w:spacing w:after="240" w:before="240" w:line="276" w:lineRule="auto"/>
        <w:jc w:val="both"/>
        <w:rPr>
          <w:rFonts w:ascii="Verdana" w:cs="Verdana" w:eastAsia="Verdana" w:hAnsi="Verdana"/>
          <w:i w:val="1"/>
          <w:iCs w:val="1"/>
          <w:color w:val="434343"/>
          <w:sz w:val="18"/>
          <w:szCs w:val="18"/>
        </w:rPr>
      </w:pPr>
      <w:r w:rsidDel="00000000" w:rsidR="00000000" w:rsidRPr="00000000">
        <w:rPr>
          <w:rFonts w:ascii="Verdana" w:cs="Verdana" w:eastAsia="Verdana" w:hAnsi="Verdana"/>
          <w:i w:val="1"/>
          <w:iCs w:val="1"/>
          <w:color w:val="434343"/>
          <w:sz w:val="18"/>
          <w:szCs w:val="18"/>
          <w:rtl w:val="0"/>
        </w:rPr>
        <w:t xml:space="preserve">Somos una fundación comprometida con lograr que el derecho a la movilidad en condiciones de seguridad vial sea una realidad para todas las personas. A través de una agenda pública impulsada con participación multisectorial, trabajamos en acciones estratégicas que fomenten infraestructura segura, vehículos seguros y el uso seguro de las vías. Nuestra visión es convertirnos en el referente y catalizador del cambio cultural en materia de seguridad vial, promoviendo la colaboración entre sectores para alcanzar las metas del Segundo Decenio de Acción para la Seguridad Vial 2021-2030. Todo esto en alineación con los Objetivos de Desarrollo Sostenible de la Agenda 2030.</w:t>
      </w:r>
    </w:p>
    <w:p w:rsidR="00000000" w:rsidDel="00000000" w:rsidP="00000000" w:rsidRDefault="00000000" w:rsidRPr="00000000" w14:paraId="00000012">
      <w:pPr>
        <w:spacing w:line="360" w:lineRule="auto"/>
        <w:jc w:val="center"/>
        <w:rPr>
          <w:rFonts w:ascii="Verdana" w:cs="Verdana" w:eastAsia="Verdana" w:hAnsi="Verdana"/>
          <w:color w:val="1155cc"/>
          <w:sz w:val="20"/>
          <w:szCs w:val="20"/>
          <w:u w:val="single"/>
        </w:rPr>
      </w:pPr>
      <w:r w:rsidDel="00000000" w:rsidR="00000000" w:rsidRPr="00000000">
        <w:rPr>
          <w:rFonts w:ascii="Verdana" w:cs="Verdana" w:eastAsia="Verdana" w:hAnsi="Verdana"/>
          <w:color w:val="434343"/>
          <w:sz w:val="20"/>
          <w:szCs w:val="20"/>
          <w:rtl w:val="0"/>
        </w:rPr>
        <w:t xml:space="preserve">Para más información visita:</w:t>
      </w:r>
      <w:hyperlink r:id="rId7">
        <w:r w:rsidDel="00000000" w:rsidR="00000000" w:rsidRPr="00000000">
          <w:rPr>
            <w:rFonts w:ascii="Verdana" w:cs="Verdana" w:eastAsia="Verdana" w:hAnsi="Verdana"/>
            <w:color w:val="434343"/>
            <w:sz w:val="20"/>
            <w:szCs w:val="20"/>
            <w:rtl w:val="0"/>
          </w:rPr>
          <w:t xml:space="preserve"> </w:t>
        </w:r>
      </w:hyperlink>
      <w:hyperlink r:id="rId8">
        <w:r w:rsidDel="00000000" w:rsidR="00000000" w:rsidRPr="00000000">
          <w:rPr>
            <w:rFonts w:ascii="Verdana" w:cs="Verdana" w:eastAsia="Verdana" w:hAnsi="Verdana"/>
            <w:color w:val="1155cc"/>
            <w:sz w:val="20"/>
            <w:szCs w:val="20"/>
            <w:u w:val="single"/>
            <w:rtl w:val="0"/>
          </w:rPr>
          <w:t xml:space="preserve">https://rutadelasempresas.org/</w:t>
        </w:r>
      </w:hyperlink>
      <w:r w:rsidDel="00000000" w:rsidR="00000000" w:rsidRPr="00000000">
        <w:rPr>
          <w:rtl w:val="0"/>
        </w:rPr>
      </w:r>
    </w:p>
    <w:p w:rsidR="00000000" w:rsidDel="00000000" w:rsidP="00000000" w:rsidRDefault="00000000" w:rsidRPr="00000000" w14:paraId="00000013">
      <w:pPr>
        <w:spacing w:line="360" w:lineRule="auto"/>
        <w:jc w:val="center"/>
        <w:rPr>
          <w:rFonts w:ascii="Verdana" w:cs="Verdana" w:eastAsia="Verdana" w:hAnsi="Verdana"/>
          <w:color w:val="434343"/>
          <w:sz w:val="20"/>
          <w:szCs w:val="20"/>
        </w:rPr>
      </w:pPr>
      <w:r w:rsidDel="00000000" w:rsidR="00000000" w:rsidRPr="00000000">
        <w:rPr>
          <w:rFonts w:ascii="Verdana" w:cs="Verdana" w:eastAsia="Verdana" w:hAnsi="Verdana"/>
          <w:color w:val="434343"/>
          <w:sz w:val="20"/>
          <w:szCs w:val="20"/>
          <w:rtl w:val="0"/>
        </w:rPr>
        <w:t xml:space="preserve">#EmpresasTrabajandoXTi, #RutaDeLasEmpresas</w:t>
      </w:r>
    </w:p>
    <w:p w:rsidR="00000000" w:rsidDel="00000000" w:rsidP="00000000" w:rsidRDefault="00000000" w:rsidRPr="00000000" w14:paraId="00000014">
      <w:pPr>
        <w:spacing w:line="240" w:lineRule="auto"/>
        <w:jc w:val="center"/>
        <w:rPr>
          <w:rFonts w:ascii="Verdana" w:cs="Verdana" w:eastAsia="Verdana" w:hAnsi="Verdana"/>
          <w:color w:val="434343"/>
          <w:sz w:val="20"/>
          <w:szCs w:val="20"/>
        </w:rPr>
      </w:pPr>
      <w:r w:rsidDel="00000000" w:rsidR="00000000" w:rsidRPr="00000000">
        <w:rPr>
          <w:rtl w:val="0"/>
        </w:rPr>
      </w:r>
    </w:p>
    <w:p w:rsidR="00000000" w:rsidDel="00000000" w:rsidP="00000000" w:rsidRDefault="00000000" w:rsidRPr="00000000" w14:paraId="00000015">
      <w:pPr>
        <w:shd w:fill="ffffff" w:val="clear"/>
        <w:spacing w:after="80" w:line="240" w:lineRule="auto"/>
        <w:jc w:val="center"/>
        <w:rPr>
          <w:rFonts w:ascii="Verdana" w:cs="Verdana" w:eastAsia="Verdana" w:hAnsi="Verdana"/>
          <w:i w:val="1"/>
          <w:iCs w:val="1"/>
          <w:color w:val="20b2e3"/>
          <w:sz w:val="20"/>
          <w:szCs w:val="20"/>
        </w:rPr>
      </w:pPr>
      <w:hyperlink r:id="rId9">
        <w:r w:rsidDel="00000000" w:rsidR="00000000" w:rsidRPr="00000000">
          <w:rPr>
            <w:rFonts w:ascii="Verdana" w:cs="Verdana" w:eastAsia="Verdana" w:hAnsi="Verdana"/>
            <w:i w:val="1"/>
            <w:iCs w:val="1"/>
            <w:color w:val="20b2e3"/>
            <w:sz w:val="20"/>
            <w:szCs w:val="20"/>
            <w:rtl w:val="0"/>
          </w:rPr>
          <w:t xml:space="preserve">www.fundacionaleatica.org</w:t>
        </w:r>
      </w:hyperlink>
      <w:r w:rsidDel="00000000" w:rsidR="00000000" w:rsidRPr="00000000">
        <w:rPr>
          <w:rtl w:val="0"/>
        </w:rPr>
      </w:r>
    </w:p>
    <w:p w:rsidR="00000000" w:rsidDel="00000000" w:rsidP="00000000" w:rsidRDefault="00000000" w:rsidRPr="00000000" w14:paraId="00000016">
      <w:pPr>
        <w:shd w:fill="ffffff" w:val="clear"/>
        <w:spacing w:after="80" w:line="240" w:lineRule="auto"/>
        <w:jc w:val="center"/>
        <w:rPr>
          <w:rFonts w:ascii="Verdana" w:cs="Verdana" w:eastAsia="Verdana" w:hAnsi="Verdana"/>
          <w:i w:val="1"/>
          <w:iCs w:val="1"/>
          <w:color w:val="20b2e3"/>
          <w:sz w:val="20"/>
          <w:szCs w:val="20"/>
        </w:rPr>
      </w:pPr>
      <w:hyperlink r:id="rId10">
        <w:r w:rsidDel="00000000" w:rsidR="00000000" w:rsidRPr="00000000">
          <w:rPr>
            <w:rFonts w:ascii="Verdana" w:cs="Verdana" w:eastAsia="Verdana" w:hAnsi="Verdana"/>
            <w:i w:val="1"/>
            <w:iCs w:val="1"/>
            <w:color w:val="20b2e3"/>
            <w:sz w:val="20"/>
            <w:szCs w:val="20"/>
            <w:rtl w:val="0"/>
          </w:rPr>
          <w:t xml:space="preserve">Facebook Fundacion Aleatica</w:t>
        </w:r>
      </w:hyperlink>
      <w:r w:rsidDel="00000000" w:rsidR="00000000" w:rsidRPr="00000000">
        <w:rPr>
          <w:rtl w:val="0"/>
        </w:rPr>
      </w:r>
    </w:p>
    <w:p w:rsidR="00000000" w:rsidDel="00000000" w:rsidP="00000000" w:rsidRDefault="00000000" w:rsidRPr="00000000" w14:paraId="00000017">
      <w:pPr>
        <w:shd w:fill="ffffff" w:val="clear"/>
        <w:spacing w:after="80" w:line="240" w:lineRule="auto"/>
        <w:jc w:val="center"/>
        <w:rPr>
          <w:rFonts w:ascii="Verdana" w:cs="Verdana" w:eastAsia="Verdana" w:hAnsi="Verdana"/>
          <w:i w:val="1"/>
          <w:iCs w:val="1"/>
          <w:color w:val="20b2e3"/>
          <w:sz w:val="20"/>
          <w:szCs w:val="20"/>
        </w:rPr>
      </w:pPr>
      <w:hyperlink r:id="rId11">
        <w:r w:rsidDel="00000000" w:rsidR="00000000" w:rsidRPr="00000000">
          <w:rPr>
            <w:rFonts w:ascii="Verdana" w:cs="Verdana" w:eastAsia="Verdana" w:hAnsi="Verdana"/>
            <w:i w:val="1"/>
            <w:iCs w:val="1"/>
            <w:color w:val="20b2e3"/>
            <w:sz w:val="20"/>
            <w:szCs w:val="20"/>
            <w:rtl w:val="0"/>
          </w:rPr>
          <w:t xml:space="preserve">Instagram Fundacion Aleatica</w:t>
        </w:r>
      </w:hyperlink>
      <w:r w:rsidDel="00000000" w:rsidR="00000000" w:rsidRPr="00000000">
        <w:rPr>
          <w:rtl w:val="0"/>
        </w:rPr>
      </w:r>
    </w:p>
    <w:p w:rsidR="00000000" w:rsidDel="00000000" w:rsidP="00000000" w:rsidRDefault="00000000" w:rsidRPr="00000000" w14:paraId="00000018">
      <w:pPr>
        <w:shd w:fill="ffffff" w:val="clear"/>
        <w:spacing w:after="80" w:line="240" w:lineRule="auto"/>
        <w:jc w:val="center"/>
        <w:rPr>
          <w:rFonts w:ascii="Verdana" w:cs="Verdana" w:eastAsia="Verdana" w:hAnsi="Verdana"/>
          <w:color w:val="20b2e3"/>
          <w:sz w:val="20"/>
          <w:szCs w:val="20"/>
        </w:rPr>
      </w:pPr>
      <w:hyperlink r:id="rId12">
        <w:r w:rsidDel="00000000" w:rsidR="00000000" w:rsidRPr="00000000">
          <w:rPr>
            <w:rFonts w:ascii="Verdana" w:cs="Verdana" w:eastAsia="Verdana" w:hAnsi="Verdana"/>
            <w:color w:val="20b2e3"/>
            <w:sz w:val="20"/>
            <w:szCs w:val="20"/>
            <w:rtl w:val="0"/>
          </w:rPr>
          <w:t xml:space="preserve">YouTube Fundacion Aleatica</w:t>
        </w:r>
      </w:hyperlink>
      <w:r w:rsidDel="00000000" w:rsidR="00000000" w:rsidRPr="00000000">
        <w:rPr>
          <w:rtl w:val="0"/>
        </w:rPr>
      </w:r>
    </w:p>
    <w:p w:rsidR="00000000" w:rsidDel="00000000" w:rsidP="00000000" w:rsidRDefault="00000000" w:rsidRPr="00000000" w14:paraId="00000019">
      <w:pPr>
        <w:shd w:fill="ffffff" w:val="clear"/>
        <w:spacing w:after="80" w:line="240" w:lineRule="auto"/>
        <w:jc w:val="center"/>
        <w:rPr>
          <w:rFonts w:ascii="Verdana" w:cs="Verdana" w:eastAsia="Verdana" w:hAnsi="Verdana"/>
          <w:i w:val="1"/>
          <w:iCs w:val="1"/>
          <w:color w:val="20b2e3"/>
          <w:sz w:val="20"/>
          <w:szCs w:val="20"/>
        </w:rPr>
      </w:pPr>
      <w:hyperlink r:id="rId13">
        <w:r w:rsidDel="00000000" w:rsidR="00000000" w:rsidRPr="00000000">
          <w:rPr>
            <w:rFonts w:ascii="Verdana" w:cs="Verdana" w:eastAsia="Verdana" w:hAnsi="Verdana"/>
            <w:i w:val="1"/>
            <w:iCs w:val="1"/>
            <w:color w:val="20b2e3"/>
            <w:sz w:val="20"/>
            <w:szCs w:val="20"/>
            <w:rtl w:val="0"/>
          </w:rPr>
          <w:t xml:space="preserve">X @FundacionAleatica</w:t>
        </w:r>
      </w:hyperlink>
      <w:r w:rsidDel="00000000" w:rsidR="00000000" w:rsidRPr="00000000">
        <w:rPr>
          <w:rtl w:val="0"/>
        </w:rPr>
      </w:r>
    </w:p>
    <w:p w:rsidR="00000000" w:rsidDel="00000000" w:rsidP="00000000" w:rsidRDefault="00000000" w:rsidRPr="00000000" w14:paraId="0000001A">
      <w:pPr>
        <w:spacing w:line="276" w:lineRule="auto"/>
        <w:jc w:val="center"/>
        <w:rPr>
          <w:rFonts w:ascii="Verdana" w:cs="Verdana" w:eastAsia="Verdana" w:hAnsi="Verdana"/>
          <w:b w:val="1"/>
          <w:bCs w:val="1"/>
          <w:i w:val="1"/>
          <w:iCs w:val="1"/>
          <w:color w:val="434343"/>
          <w:sz w:val="20"/>
          <w:szCs w:val="20"/>
        </w:rPr>
      </w:pPr>
      <w:r w:rsidDel="00000000" w:rsidR="00000000" w:rsidRPr="00000000">
        <w:rPr>
          <w:rtl w:val="0"/>
        </w:rPr>
      </w:r>
    </w:p>
    <w:p w:rsidR="00000000" w:rsidDel="00000000" w:rsidP="00000000" w:rsidRDefault="00000000" w:rsidRPr="00000000" w14:paraId="0000001B">
      <w:pPr>
        <w:spacing w:line="276" w:lineRule="auto"/>
        <w:jc w:val="center"/>
        <w:rPr>
          <w:rFonts w:ascii="Verdana" w:cs="Verdana" w:eastAsia="Verdana" w:hAnsi="Verdana"/>
          <w:b w:val="1"/>
          <w:bCs w:val="1"/>
          <w:i w:val="1"/>
          <w:iCs w:val="1"/>
          <w:color w:val="434343"/>
          <w:sz w:val="20"/>
          <w:szCs w:val="20"/>
        </w:rPr>
      </w:pPr>
      <w:r w:rsidDel="00000000" w:rsidR="00000000" w:rsidRPr="00000000">
        <w:rPr>
          <w:rFonts w:ascii="Verdana" w:cs="Verdana" w:eastAsia="Verdana" w:hAnsi="Verdana"/>
          <w:b w:val="1"/>
          <w:bCs w:val="1"/>
          <w:i w:val="1"/>
          <w:iCs w:val="1"/>
          <w:color w:val="434343"/>
          <w:sz w:val="20"/>
          <w:szCs w:val="20"/>
          <w:rtl w:val="0"/>
        </w:rPr>
        <w:t xml:space="preserve">Contacto para prensa:</w:t>
      </w:r>
    </w:p>
    <w:p w:rsidR="00000000" w:rsidDel="00000000" w:rsidP="00000000" w:rsidRDefault="00000000" w:rsidRPr="00000000" w14:paraId="0000001C">
      <w:pPr>
        <w:spacing w:line="276" w:lineRule="auto"/>
        <w:jc w:val="center"/>
        <w:rPr>
          <w:rFonts w:ascii="Verdana" w:cs="Verdana" w:eastAsia="Verdana" w:hAnsi="Verdana"/>
          <w:b w:val="1"/>
          <w:bCs w:val="1"/>
          <w:i w:val="1"/>
          <w:iCs w:val="1"/>
          <w:color w:val="434343"/>
          <w:sz w:val="20"/>
          <w:szCs w:val="20"/>
        </w:rPr>
      </w:pPr>
      <w:r w:rsidDel="00000000" w:rsidR="00000000" w:rsidRPr="00000000">
        <w:rPr>
          <w:rtl w:val="0"/>
        </w:rPr>
      </w:r>
    </w:p>
    <w:p w:rsidR="00000000" w:rsidDel="00000000" w:rsidP="00000000" w:rsidRDefault="00000000" w:rsidRPr="00000000" w14:paraId="0000001D">
      <w:pPr>
        <w:shd w:fill="ffffff" w:val="clear"/>
        <w:spacing w:after="80" w:line="240" w:lineRule="auto"/>
        <w:jc w:val="center"/>
        <w:rPr>
          <w:rFonts w:ascii="Verdana" w:cs="Verdana" w:eastAsia="Verdana" w:hAnsi="Verdana"/>
          <w:b w:val="1"/>
          <w:bCs w:val="1"/>
          <w:color w:val="444444"/>
          <w:sz w:val="20"/>
          <w:szCs w:val="20"/>
        </w:rPr>
      </w:pPr>
      <w:r w:rsidDel="00000000" w:rsidR="00000000" w:rsidRPr="00000000">
        <w:rPr>
          <w:rFonts w:ascii="Verdana" w:cs="Verdana" w:eastAsia="Verdana" w:hAnsi="Verdana"/>
          <w:b w:val="1"/>
          <w:bCs w:val="1"/>
          <w:color w:val="444444"/>
          <w:sz w:val="20"/>
          <w:szCs w:val="20"/>
          <w:rtl w:val="0"/>
        </w:rPr>
        <w:t xml:space="preserve">Agil-e</w:t>
      </w:r>
    </w:p>
    <w:p w:rsidR="00000000" w:rsidDel="00000000" w:rsidP="00000000" w:rsidRDefault="00000000" w:rsidRPr="00000000" w14:paraId="0000001E">
      <w:pPr>
        <w:shd w:fill="ffffff" w:val="clear"/>
        <w:spacing w:after="80" w:line="240" w:lineRule="auto"/>
        <w:jc w:val="center"/>
        <w:rPr>
          <w:rFonts w:ascii="Verdana" w:cs="Verdana" w:eastAsia="Verdana" w:hAnsi="Verdana"/>
          <w:color w:val="444444"/>
          <w:sz w:val="20"/>
          <w:szCs w:val="20"/>
        </w:rPr>
      </w:pPr>
      <w:r w:rsidDel="00000000" w:rsidR="00000000" w:rsidRPr="00000000">
        <w:rPr>
          <w:rFonts w:ascii="Verdana" w:cs="Verdana" w:eastAsia="Verdana" w:hAnsi="Verdana"/>
          <w:color w:val="444444"/>
          <w:sz w:val="20"/>
          <w:szCs w:val="20"/>
          <w:rtl w:val="0"/>
        </w:rPr>
        <w:t xml:space="preserve">Elianne Medrano</w:t>
        <w:br w:type="textWrapping"/>
        <w:t xml:space="preserve">(+52) 55 3148 2447</w:t>
      </w:r>
    </w:p>
    <w:p w:rsidR="00000000" w:rsidDel="00000000" w:rsidP="00000000" w:rsidRDefault="00000000" w:rsidRPr="00000000" w14:paraId="0000001F">
      <w:pPr>
        <w:shd w:fill="ffffff" w:val="clear"/>
        <w:spacing w:after="80" w:line="240" w:lineRule="auto"/>
        <w:jc w:val="center"/>
        <w:rPr>
          <w:rFonts w:ascii="Verdana" w:cs="Verdana" w:eastAsia="Verdana" w:hAnsi="Verdana"/>
          <w:color w:val="434343"/>
          <w:sz w:val="20"/>
          <w:szCs w:val="20"/>
        </w:rPr>
      </w:pPr>
      <w:r w:rsidDel="00000000" w:rsidR="00000000" w:rsidRPr="00000000">
        <w:rPr>
          <w:rFonts w:ascii="Verdana" w:cs="Verdana" w:eastAsia="Verdana" w:hAnsi="Verdana"/>
          <w:color w:val="20b2e3"/>
          <w:sz w:val="20"/>
          <w:szCs w:val="20"/>
          <w:rtl w:val="0"/>
        </w:rPr>
        <w:t xml:space="preserve">elianne.medrano@agil-e.com</w:t>
      </w:r>
      <w:r w:rsidDel="00000000" w:rsidR="00000000" w:rsidRPr="00000000">
        <w:rPr>
          <w:rtl w:val="0"/>
        </w:rPr>
      </w:r>
    </w:p>
    <w:sectPr>
      <w:headerReference r:id="rId14" w:type="default"/>
      <w:footerReference r:id="rId15"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Verdan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1">
    <w:pPr>
      <w:spacing w:line="240" w:lineRule="auto"/>
      <w:jc w:val="right"/>
      <w:rPr>
        <w:rFonts w:ascii="Verdana" w:cs="Verdana" w:eastAsia="Verdana" w:hAnsi="Verdana"/>
        <w:color w:val="434343"/>
        <w:sz w:val="20"/>
        <w:szCs w:val="20"/>
      </w:rPr>
    </w:pPr>
    <w:r w:rsidDel="00000000" w:rsidR="00000000" w:rsidRPr="00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22">
    <w:pPr>
      <w:spacing w:line="240" w:lineRule="auto"/>
      <w:jc w:val="right"/>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0">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1989300</wp:posOffset>
          </wp:positionH>
          <wp:positionV relativeFrom="paragraph">
            <wp:posOffset>-323849</wp:posOffset>
          </wp:positionV>
          <wp:extent cx="1747838" cy="532296"/>
          <wp:effectExtent b="0" l="0" r="0" t="0"/>
          <wp:wrapNone/>
          <wp:docPr id="19"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747838" cy="532296"/>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_419"/>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Fuentedeprrafopredeter" w:default="1">
    <w:name w:val="Default Paragraph Font"/>
    <w:uiPriority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paragraph" w:styleId="NormalWeb">
    <w:name w:val="Normal (Web)"/>
    <w:basedOn w:val="Normal"/>
    <w:uiPriority w:val="99"/>
    <w:semiHidden w:val="1"/>
    <w:unhideWhenUsed w:val="1"/>
    <w:rsid w:val="000D7F02"/>
    <w:rPr>
      <w:rFonts w:ascii="Times New Roman" w:cs="Times New Roman" w:hAnsi="Times New Roman"/>
      <w:sz w:val="24"/>
      <w:szCs w:val="24"/>
    </w:rPr>
  </w:style>
  <w:style w:type="paragraph" w:styleId="Prrafodelista">
    <w:name w:val="List Paragraph"/>
    <w:aliases w:val="Bullet 1"/>
    <w:basedOn w:val="Normal"/>
    <w:uiPriority w:val="34"/>
    <w:qFormat w:val="1"/>
    <w:rsid w:val="00B57EC0"/>
    <w:pPr>
      <w:ind w:left="720"/>
      <w:contextualSpacing w:val="1"/>
    </w:pPr>
  </w:style>
  <w:style w:type="paragraph" w:styleId="Textonotapie">
    <w:name w:val="footnote text"/>
    <w:basedOn w:val="Normal"/>
    <w:link w:val="TextonotapieCar"/>
    <w:uiPriority w:val="99"/>
    <w:unhideWhenUsed w:val="1"/>
    <w:rsid w:val="00B10B32"/>
    <w:pPr>
      <w:spacing w:line="240" w:lineRule="auto"/>
    </w:pPr>
    <w:rPr>
      <w:sz w:val="20"/>
      <w:szCs w:val="20"/>
    </w:rPr>
  </w:style>
  <w:style w:type="character" w:styleId="TextonotapieCar" w:customStyle="1">
    <w:name w:val="Texto nota pie Car"/>
    <w:basedOn w:val="Fuentedeprrafopredeter"/>
    <w:link w:val="Textonotapie"/>
    <w:uiPriority w:val="99"/>
    <w:rsid w:val="00B10B32"/>
    <w:rPr>
      <w:sz w:val="20"/>
      <w:szCs w:val="20"/>
    </w:rPr>
  </w:style>
  <w:style w:type="character" w:styleId="Refdenotaalpie">
    <w:name w:val="footnote reference"/>
    <w:basedOn w:val="Fuentedeprrafopredeter"/>
    <w:uiPriority w:val="99"/>
    <w:semiHidden w:val="1"/>
    <w:unhideWhenUsed w:val="1"/>
    <w:rsid w:val="00B10B32"/>
    <w:rPr>
      <w:vertAlign w:val="superscript"/>
    </w:rPr>
  </w:style>
  <w:style w:type="character" w:styleId="Hipervnculo">
    <w:name w:val="Hyperlink"/>
    <w:basedOn w:val="Fuentedeprrafopredeter"/>
    <w:uiPriority w:val="99"/>
    <w:unhideWhenUsed w:val="1"/>
    <w:rsid w:val="00B10B32"/>
    <w:rPr>
      <w:color w:val="0000ff" w:themeColor="hyperlink"/>
      <w:u w:val="single"/>
    </w:rPr>
  </w:style>
  <w:style w:type="character" w:styleId="Mencinsinresolver">
    <w:name w:val="Unresolved Mention"/>
    <w:basedOn w:val="Fuentedeprrafopredeter"/>
    <w:uiPriority w:val="99"/>
    <w:semiHidden w:val="1"/>
    <w:unhideWhenUsed w:val="1"/>
    <w:rsid w:val="00B10B32"/>
    <w:rPr>
      <w:color w:val="605e5c"/>
      <w:shd w:color="auto" w:fill="e1dfdd" w:val="clear"/>
    </w:rPr>
  </w:style>
  <w:style w:type="character" w:styleId="Hipervnculovisitado">
    <w:name w:val="FollowedHyperlink"/>
    <w:basedOn w:val="Fuentedeprrafopredeter"/>
    <w:uiPriority w:val="99"/>
    <w:semiHidden w:val="1"/>
    <w:unhideWhenUsed w:val="1"/>
    <w:rsid w:val="00473731"/>
    <w:rPr>
      <w:color w:val="800080" w:themeColor="followedHyperlink"/>
      <w:u w:val="single"/>
    </w:rPr>
  </w:style>
  <w:style w:type="character" w:styleId="Textoennegrita">
    <w:name w:val="Strong"/>
    <w:basedOn w:val="Fuentedeprrafopredeter"/>
    <w:uiPriority w:val="22"/>
    <w:qFormat w:val="1"/>
    <w:rsid w:val="00982D68"/>
    <w:rPr>
      <w:b w:val="1"/>
      <w:bCs w:val="1"/>
    </w:rPr>
  </w:style>
  <w:style w:type="paragraph" w:styleId="Revisin">
    <w:name w:val="Revision"/>
    <w:hidden w:val="1"/>
    <w:uiPriority w:val="99"/>
    <w:semiHidden w:val="1"/>
    <w:rsid w:val="0079324F"/>
    <w:pPr>
      <w:spacing w:line="240" w:lineRule="auto"/>
    </w:pPr>
  </w:style>
  <w:style w:type="paragraph" w:styleId="TtuloTDC">
    <w:name w:val="TOC Heading"/>
    <w:basedOn w:val="Ttulo1"/>
    <w:next w:val="Normal"/>
    <w:uiPriority w:val="39"/>
    <w:unhideWhenUsed w:val="1"/>
    <w:qFormat w:val="1"/>
    <w:rsid w:val="00013F82"/>
    <w:pPr>
      <w:spacing w:after="0" w:before="240" w:line="259" w:lineRule="auto"/>
      <w:outlineLvl w:val="9"/>
    </w:pPr>
    <w:rPr>
      <w:rFonts w:asciiTheme="majorHAnsi" w:cstheme="majorBidi" w:eastAsiaTheme="majorEastAsia" w:hAnsiTheme="majorHAnsi"/>
      <w:color w:val="365f91" w:themeColor="accent1" w:themeShade="0000BF"/>
      <w:sz w:val="32"/>
      <w:szCs w:val="32"/>
      <w:lang w:val="es-MX"/>
    </w:rPr>
  </w:style>
  <w:style w:type="paragraph" w:styleId="TDC1">
    <w:name w:val="toc 1"/>
    <w:basedOn w:val="Normal"/>
    <w:next w:val="Normal"/>
    <w:autoRedefine w:val="1"/>
    <w:uiPriority w:val="39"/>
    <w:unhideWhenUsed w:val="1"/>
    <w:rsid w:val="00CB7915"/>
    <w:pPr>
      <w:tabs>
        <w:tab w:val="left" w:pos="480"/>
        <w:tab w:val="right" w:leader="dot" w:pos="9019"/>
      </w:tabs>
      <w:spacing w:after="100"/>
    </w:pPr>
  </w:style>
  <w:style w:type="paragraph" w:styleId="TDC2">
    <w:name w:val="toc 2"/>
    <w:basedOn w:val="Normal"/>
    <w:next w:val="Normal"/>
    <w:autoRedefine w:val="1"/>
    <w:uiPriority w:val="39"/>
    <w:unhideWhenUsed w:val="1"/>
    <w:rsid w:val="00013F82"/>
    <w:pPr>
      <w:spacing w:after="100"/>
      <w:ind w:left="220"/>
    </w:p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www.instagram.com/fundacionaleatica/?img_index=1" TargetMode="External"/><Relationship Id="rId10" Type="http://schemas.openxmlformats.org/officeDocument/2006/relationships/hyperlink" Target="https://www.facebook.com/fundacionaleatica/?_rdr" TargetMode="External"/><Relationship Id="rId13" Type="http://schemas.openxmlformats.org/officeDocument/2006/relationships/hyperlink" Target="https://x.com/fundaleatica?s=11&amp;t=MxybqlQO0uEtUdHoFPA9pQ" TargetMode="External"/><Relationship Id="rId12" Type="http://schemas.openxmlformats.org/officeDocument/2006/relationships/hyperlink" Target="https://www.youtube.com/channel/UCszQOuiR5mceeoohlI3TaVA"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fundacionaleatica.org/" TargetMode="External"/><Relationship Id="rId15" Type="http://schemas.openxmlformats.org/officeDocument/2006/relationships/footer" Target="footer1.xml"/><Relationship Id="rId14"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rutadelasempresas.org/" TargetMode="External"/><Relationship Id="rId8" Type="http://schemas.openxmlformats.org/officeDocument/2006/relationships/hyperlink" Target="https://rutadelasempresas.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JseNXnoMrvoD7UdMUJYyfslsww==">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2025-09-27T16:31:00Z</dcterms:created>
</cp:coreProperties>
</file>